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42433C" w14:textId="77777777" w:rsidR="00DA14E5" w:rsidRPr="00DA14E5" w:rsidRDefault="00DA14E5">
      <w:pPr>
        <w:rPr>
          <w:i/>
        </w:rPr>
      </w:pPr>
      <w:r>
        <w:rPr>
          <w:i/>
        </w:rPr>
        <w:t>Hangzhou International School</w:t>
      </w:r>
    </w:p>
    <w:p w14:paraId="2E1A4D0F" w14:textId="77777777" w:rsidR="00DA14E5" w:rsidRDefault="00DA14E5">
      <w:pPr>
        <w:rPr>
          <w:b/>
          <w:sz w:val="28"/>
          <w:szCs w:val="28"/>
        </w:rPr>
      </w:pPr>
    </w:p>
    <w:p w14:paraId="420B0061" w14:textId="77777777" w:rsidR="00BA008C" w:rsidRPr="005359DB" w:rsidRDefault="00DA14E5">
      <w:pPr>
        <w:rPr>
          <w:b/>
          <w:sz w:val="32"/>
          <w:szCs w:val="32"/>
        </w:rPr>
      </w:pPr>
      <w:r w:rsidRPr="005359DB">
        <w:rPr>
          <w:b/>
          <w:sz w:val="32"/>
          <w:szCs w:val="32"/>
        </w:rPr>
        <w:t>Model United Nations</w:t>
      </w:r>
    </w:p>
    <w:p w14:paraId="3B1A7177" w14:textId="20F832DA" w:rsidR="00DA14E5" w:rsidRDefault="007E253F" w:rsidP="00DA14E5">
      <w:pPr>
        <w:jc w:val="right"/>
        <w:rPr>
          <w:sz w:val="28"/>
          <w:szCs w:val="28"/>
        </w:rPr>
      </w:pPr>
      <w:r>
        <w:rPr>
          <w:sz w:val="28"/>
          <w:szCs w:val="28"/>
        </w:rPr>
        <w:t>September 17th</w:t>
      </w:r>
      <w:r w:rsidR="00DA14E5">
        <w:rPr>
          <w:sz w:val="28"/>
          <w:szCs w:val="28"/>
        </w:rPr>
        <w:t>, 2013</w:t>
      </w:r>
    </w:p>
    <w:p w14:paraId="007FAF1C" w14:textId="77777777" w:rsidR="00DA14E5" w:rsidRDefault="00DA14E5" w:rsidP="00DA14E5">
      <w:pPr>
        <w:jc w:val="right"/>
        <w:rPr>
          <w:sz w:val="28"/>
          <w:szCs w:val="28"/>
        </w:rPr>
      </w:pPr>
    </w:p>
    <w:p w14:paraId="3D6D8696" w14:textId="77777777" w:rsidR="00DA14E5" w:rsidRDefault="00DA14E5" w:rsidP="00DA14E5">
      <w:pPr>
        <w:rPr>
          <w:sz w:val="28"/>
          <w:szCs w:val="28"/>
        </w:rPr>
      </w:pPr>
      <w:r>
        <w:rPr>
          <w:sz w:val="28"/>
          <w:szCs w:val="28"/>
        </w:rPr>
        <w:t>Dear parents of HS MUN Club Members,</w:t>
      </w:r>
    </w:p>
    <w:p w14:paraId="2DD0F1ED" w14:textId="77777777" w:rsidR="00DA14E5" w:rsidRPr="00DA14E5" w:rsidRDefault="00DA14E5" w:rsidP="00DA14E5">
      <w:pPr>
        <w:rPr>
          <w:sz w:val="28"/>
          <w:szCs w:val="28"/>
        </w:rPr>
      </w:pPr>
    </w:p>
    <w:p w14:paraId="43DDD056" w14:textId="77777777" w:rsidR="00DA14E5" w:rsidRDefault="00DA14E5">
      <w:pPr>
        <w:rPr>
          <w:sz w:val="28"/>
          <w:szCs w:val="28"/>
        </w:rPr>
      </w:pPr>
      <w:r>
        <w:rPr>
          <w:sz w:val="28"/>
          <w:szCs w:val="28"/>
        </w:rPr>
        <w:t>I am excited to announce that our (high school) MUN Club has received the opportunity this year to attend CISSMUN, a three-day THIMUN-affiliated conference hosted by Concordia International School in Shanghai. It will be the first time HIS sends a delegation to this conference, and I am confident that delegates will excel in their respective forums. I thank you for your continuous support of the MUN program, and your child’s efforts herein.</w:t>
      </w:r>
    </w:p>
    <w:p w14:paraId="2F8E58C5" w14:textId="77777777" w:rsidR="00DA14E5" w:rsidRDefault="00DA14E5">
      <w:pPr>
        <w:rPr>
          <w:sz w:val="28"/>
          <w:szCs w:val="28"/>
        </w:rPr>
      </w:pPr>
    </w:p>
    <w:p w14:paraId="02F05C21" w14:textId="4F67032E" w:rsidR="00DA14E5" w:rsidRDefault="00DA14E5">
      <w:pPr>
        <w:rPr>
          <w:sz w:val="28"/>
          <w:szCs w:val="28"/>
        </w:rPr>
      </w:pPr>
      <w:r>
        <w:rPr>
          <w:sz w:val="28"/>
          <w:szCs w:val="28"/>
        </w:rPr>
        <w:t xml:space="preserve">The details and initial costs are listed in the table below. Your cooperation in meeting the payment details is greatly appreciated. Funds can be handed in directly to Mr. Sanchez, or to Ms. Peggy. </w:t>
      </w:r>
    </w:p>
    <w:p w14:paraId="5A0B1A4E" w14:textId="77777777" w:rsidR="005359DB" w:rsidRDefault="005359DB">
      <w:pPr>
        <w:rPr>
          <w:sz w:val="28"/>
          <w:szCs w:val="28"/>
        </w:rPr>
      </w:pPr>
    </w:p>
    <w:tbl>
      <w:tblPr>
        <w:tblStyle w:val="TableGrid"/>
        <w:tblW w:w="0" w:type="auto"/>
        <w:tblLook w:val="04A0" w:firstRow="1" w:lastRow="0" w:firstColumn="1" w:lastColumn="0" w:noHBand="0" w:noVBand="1"/>
      </w:tblPr>
      <w:tblGrid>
        <w:gridCol w:w="2538"/>
        <w:gridCol w:w="6318"/>
      </w:tblGrid>
      <w:tr w:rsidR="00DA14E5" w14:paraId="3FBDFB4C" w14:textId="77777777" w:rsidTr="00DA14E5">
        <w:tc>
          <w:tcPr>
            <w:tcW w:w="2538" w:type="dxa"/>
          </w:tcPr>
          <w:p w14:paraId="76FD04A4" w14:textId="77777777" w:rsidR="00DA14E5" w:rsidRDefault="00DA14E5">
            <w:pPr>
              <w:rPr>
                <w:sz w:val="28"/>
                <w:szCs w:val="28"/>
              </w:rPr>
            </w:pPr>
            <w:r>
              <w:rPr>
                <w:sz w:val="28"/>
                <w:szCs w:val="28"/>
              </w:rPr>
              <w:t>Name of the Conference</w:t>
            </w:r>
          </w:p>
        </w:tc>
        <w:tc>
          <w:tcPr>
            <w:tcW w:w="6318" w:type="dxa"/>
          </w:tcPr>
          <w:p w14:paraId="63A80468" w14:textId="77777777" w:rsidR="00DA14E5" w:rsidRDefault="00DA14E5" w:rsidP="00DA14E5">
            <w:pPr>
              <w:rPr>
                <w:sz w:val="28"/>
                <w:szCs w:val="28"/>
              </w:rPr>
            </w:pPr>
            <w:r>
              <w:rPr>
                <w:sz w:val="28"/>
                <w:szCs w:val="28"/>
              </w:rPr>
              <w:t>CISSMUN (Concordia International School Shanghai Model UN Conference; THIMUN affiliated)</w:t>
            </w:r>
          </w:p>
        </w:tc>
      </w:tr>
      <w:tr w:rsidR="00DA14E5" w14:paraId="10F6E5DC" w14:textId="77777777" w:rsidTr="00DA14E5">
        <w:tc>
          <w:tcPr>
            <w:tcW w:w="2538" w:type="dxa"/>
          </w:tcPr>
          <w:p w14:paraId="765E7390" w14:textId="77777777" w:rsidR="00DA14E5" w:rsidRDefault="00DA14E5">
            <w:pPr>
              <w:rPr>
                <w:sz w:val="28"/>
                <w:szCs w:val="28"/>
              </w:rPr>
            </w:pPr>
            <w:r>
              <w:rPr>
                <w:sz w:val="28"/>
                <w:szCs w:val="28"/>
              </w:rPr>
              <w:t>Conference dates</w:t>
            </w:r>
          </w:p>
        </w:tc>
        <w:tc>
          <w:tcPr>
            <w:tcW w:w="6318" w:type="dxa"/>
          </w:tcPr>
          <w:p w14:paraId="20845D2A" w14:textId="77777777" w:rsidR="00DA14E5" w:rsidRDefault="00DA14E5">
            <w:pPr>
              <w:rPr>
                <w:sz w:val="28"/>
                <w:szCs w:val="28"/>
              </w:rPr>
            </w:pPr>
            <w:r>
              <w:rPr>
                <w:sz w:val="28"/>
                <w:szCs w:val="28"/>
              </w:rPr>
              <w:t>January 16</w:t>
            </w:r>
            <w:r w:rsidRPr="00DA14E5">
              <w:rPr>
                <w:sz w:val="28"/>
                <w:szCs w:val="28"/>
                <w:vertAlign w:val="superscript"/>
              </w:rPr>
              <w:t>th</w:t>
            </w:r>
            <w:r>
              <w:rPr>
                <w:sz w:val="28"/>
                <w:szCs w:val="28"/>
              </w:rPr>
              <w:t>-18</w:t>
            </w:r>
            <w:r w:rsidRPr="00DA14E5">
              <w:rPr>
                <w:sz w:val="28"/>
                <w:szCs w:val="28"/>
                <w:vertAlign w:val="superscript"/>
              </w:rPr>
              <w:t>th</w:t>
            </w:r>
            <w:r>
              <w:rPr>
                <w:sz w:val="28"/>
                <w:szCs w:val="28"/>
              </w:rPr>
              <w:t>, 2014</w:t>
            </w:r>
          </w:p>
        </w:tc>
      </w:tr>
      <w:tr w:rsidR="00DA14E5" w14:paraId="223F1564" w14:textId="77777777" w:rsidTr="00DA14E5">
        <w:tc>
          <w:tcPr>
            <w:tcW w:w="2538" w:type="dxa"/>
          </w:tcPr>
          <w:p w14:paraId="6ADCD4FA" w14:textId="77777777" w:rsidR="00DA14E5" w:rsidRDefault="00DA14E5">
            <w:pPr>
              <w:rPr>
                <w:sz w:val="28"/>
                <w:szCs w:val="28"/>
              </w:rPr>
            </w:pPr>
            <w:r>
              <w:rPr>
                <w:sz w:val="28"/>
                <w:szCs w:val="28"/>
              </w:rPr>
              <w:t>Conference Web Address</w:t>
            </w:r>
          </w:p>
        </w:tc>
        <w:tc>
          <w:tcPr>
            <w:tcW w:w="6318" w:type="dxa"/>
          </w:tcPr>
          <w:p w14:paraId="34E37388" w14:textId="77777777" w:rsidR="00DA14E5" w:rsidRDefault="008730CB">
            <w:pPr>
              <w:rPr>
                <w:sz w:val="28"/>
                <w:szCs w:val="28"/>
              </w:rPr>
            </w:pPr>
            <w:hyperlink r:id="rId5" w:history="1">
              <w:r w:rsidR="00DA14E5" w:rsidRPr="001B0AB1">
                <w:rPr>
                  <w:rStyle w:val="Hyperlink"/>
                  <w:sz w:val="28"/>
                  <w:szCs w:val="28"/>
                </w:rPr>
                <w:t>www.cissmun.org</w:t>
              </w:r>
            </w:hyperlink>
            <w:r w:rsidR="00DA14E5">
              <w:rPr>
                <w:sz w:val="28"/>
                <w:szCs w:val="28"/>
              </w:rPr>
              <w:t xml:space="preserve"> (conference website)</w:t>
            </w:r>
          </w:p>
          <w:p w14:paraId="14D3F3DD" w14:textId="77777777" w:rsidR="00DA14E5" w:rsidRDefault="008730CB">
            <w:pPr>
              <w:rPr>
                <w:sz w:val="28"/>
                <w:szCs w:val="28"/>
              </w:rPr>
            </w:pPr>
            <w:hyperlink r:id="rId6" w:history="1">
              <w:r w:rsidR="00DA14E5" w:rsidRPr="001B0AB1">
                <w:rPr>
                  <w:rStyle w:val="Hyperlink"/>
                  <w:sz w:val="28"/>
                  <w:szCs w:val="28"/>
                </w:rPr>
                <w:t>www.thimun.org</w:t>
              </w:r>
            </w:hyperlink>
            <w:r w:rsidR="00DA14E5">
              <w:rPr>
                <w:sz w:val="28"/>
                <w:szCs w:val="28"/>
              </w:rPr>
              <w:t xml:space="preserve"> (THIMUN foundation website)</w:t>
            </w:r>
          </w:p>
        </w:tc>
      </w:tr>
      <w:tr w:rsidR="00DA14E5" w14:paraId="10681F4C" w14:textId="77777777" w:rsidTr="00DA14E5">
        <w:tc>
          <w:tcPr>
            <w:tcW w:w="2538" w:type="dxa"/>
          </w:tcPr>
          <w:p w14:paraId="69246854" w14:textId="77777777" w:rsidR="00DA14E5" w:rsidRDefault="00DA14E5">
            <w:pPr>
              <w:rPr>
                <w:sz w:val="28"/>
                <w:szCs w:val="28"/>
              </w:rPr>
            </w:pPr>
            <w:r>
              <w:rPr>
                <w:sz w:val="28"/>
                <w:szCs w:val="28"/>
              </w:rPr>
              <w:t>Teachers and Chaperones</w:t>
            </w:r>
          </w:p>
        </w:tc>
        <w:tc>
          <w:tcPr>
            <w:tcW w:w="6318" w:type="dxa"/>
          </w:tcPr>
          <w:p w14:paraId="34C357E7" w14:textId="77777777" w:rsidR="00DA14E5" w:rsidRDefault="00DA14E5">
            <w:pPr>
              <w:rPr>
                <w:sz w:val="28"/>
                <w:szCs w:val="28"/>
              </w:rPr>
            </w:pPr>
            <w:r>
              <w:rPr>
                <w:sz w:val="28"/>
                <w:szCs w:val="28"/>
              </w:rPr>
              <w:t>Mr. Andres Sanchez</w:t>
            </w:r>
          </w:p>
          <w:p w14:paraId="450FF649" w14:textId="77777777" w:rsidR="00DA14E5" w:rsidRDefault="00DA14E5">
            <w:pPr>
              <w:rPr>
                <w:sz w:val="28"/>
                <w:szCs w:val="28"/>
              </w:rPr>
            </w:pPr>
            <w:r>
              <w:rPr>
                <w:sz w:val="28"/>
                <w:szCs w:val="28"/>
              </w:rPr>
              <w:t xml:space="preserve">Mrs. Francis </w:t>
            </w:r>
            <w:proofErr w:type="spellStart"/>
            <w:r>
              <w:rPr>
                <w:sz w:val="28"/>
                <w:szCs w:val="28"/>
              </w:rPr>
              <w:t>Spiekerman</w:t>
            </w:r>
            <w:proofErr w:type="spellEnd"/>
          </w:p>
        </w:tc>
      </w:tr>
      <w:tr w:rsidR="00DA14E5" w14:paraId="0C7FFCDE" w14:textId="77777777" w:rsidTr="00DA14E5">
        <w:tc>
          <w:tcPr>
            <w:tcW w:w="2538" w:type="dxa"/>
          </w:tcPr>
          <w:p w14:paraId="058552BF" w14:textId="77777777" w:rsidR="00DA14E5" w:rsidRDefault="00DA14E5">
            <w:pPr>
              <w:rPr>
                <w:sz w:val="28"/>
                <w:szCs w:val="28"/>
              </w:rPr>
            </w:pPr>
            <w:r>
              <w:rPr>
                <w:sz w:val="28"/>
                <w:szCs w:val="28"/>
              </w:rPr>
              <w:t>Dates of Travel</w:t>
            </w:r>
          </w:p>
        </w:tc>
        <w:tc>
          <w:tcPr>
            <w:tcW w:w="6318" w:type="dxa"/>
          </w:tcPr>
          <w:p w14:paraId="66C41C56" w14:textId="77777777" w:rsidR="00DA14E5" w:rsidRDefault="00DA14E5">
            <w:pPr>
              <w:rPr>
                <w:sz w:val="28"/>
                <w:szCs w:val="28"/>
              </w:rPr>
            </w:pPr>
            <w:r>
              <w:rPr>
                <w:sz w:val="28"/>
                <w:szCs w:val="28"/>
              </w:rPr>
              <w:t>January 16</w:t>
            </w:r>
            <w:r w:rsidRPr="00DA14E5">
              <w:rPr>
                <w:sz w:val="28"/>
                <w:szCs w:val="28"/>
                <w:vertAlign w:val="superscript"/>
              </w:rPr>
              <w:t>th</w:t>
            </w:r>
            <w:r>
              <w:rPr>
                <w:sz w:val="28"/>
                <w:szCs w:val="28"/>
              </w:rPr>
              <w:t xml:space="preserve"> (a.m.), January 18</w:t>
            </w:r>
            <w:r w:rsidRPr="00DA14E5">
              <w:rPr>
                <w:sz w:val="28"/>
                <w:szCs w:val="28"/>
                <w:vertAlign w:val="superscript"/>
              </w:rPr>
              <w:t>th</w:t>
            </w:r>
            <w:r>
              <w:rPr>
                <w:sz w:val="28"/>
                <w:szCs w:val="28"/>
              </w:rPr>
              <w:t xml:space="preserve"> (p.m.)</w:t>
            </w:r>
          </w:p>
        </w:tc>
      </w:tr>
      <w:tr w:rsidR="00DA14E5" w14:paraId="01C6E68B" w14:textId="77777777" w:rsidTr="00DA14E5">
        <w:tc>
          <w:tcPr>
            <w:tcW w:w="2538" w:type="dxa"/>
          </w:tcPr>
          <w:p w14:paraId="25147A29" w14:textId="77777777" w:rsidR="00DA14E5" w:rsidRDefault="005359DB">
            <w:pPr>
              <w:rPr>
                <w:sz w:val="28"/>
                <w:szCs w:val="28"/>
              </w:rPr>
            </w:pPr>
            <w:r>
              <w:rPr>
                <w:sz w:val="28"/>
                <w:szCs w:val="28"/>
              </w:rPr>
              <w:t>Hotel details</w:t>
            </w:r>
          </w:p>
        </w:tc>
        <w:tc>
          <w:tcPr>
            <w:tcW w:w="6318" w:type="dxa"/>
          </w:tcPr>
          <w:p w14:paraId="1D9F4280" w14:textId="4722D53C" w:rsidR="00DA14E5" w:rsidRDefault="00E07BD2">
            <w:pPr>
              <w:rPr>
                <w:sz w:val="28"/>
                <w:szCs w:val="28"/>
              </w:rPr>
            </w:pPr>
            <w:r>
              <w:rPr>
                <w:sz w:val="28"/>
                <w:szCs w:val="28"/>
              </w:rPr>
              <w:t xml:space="preserve">The Grand </w:t>
            </w:r>
            <w:proofErr w:type="spellStart"/>
            <w:r>
              <w:rPr>
                <w:sz w:val="28"/>
                <w:szCs w:val="28"/>
              </w:rPr>
              <w:t>Metropark</w:t>
            </w:r>
            <w:proofErr w:type="spellEnd"/>
            <w:r>
              <w:rPr>
                <w:sz w:val="28"/>
                <w:szCs w:val="28"/>
              </w:rPr>
              <w:t xml:space="preserve">, </w:t>
            </w:r>
            <w:proofErr w:type="spellStart"/>
            <w:r>
              <w:rPr>
                <w:sz w:val="28"/>
                <w:szCs w:val="28"/>
              </w:rPr>
              <w:t>Pudong</w:t>
            </w:r>
            <w:proofErr w:type="spellEnd"/>
            <w:r>
              <w:rPr>
                <w:sz w:val="28"/>
                <w:szCs w:val="28"/>
              </w:rPr>
              <w:t>, Shanghai</w:t>
            </w:r>
          </w:p>
        </w:tc>
      </w:tr>
      <w:tr w:rsidR="00DA14E5" w14:paraId="13011B14" w14:textId="77777777" w:rsidTr="005359DB">
        <w:trPr>
          <w:trHeight w:val="656"/>
        </w:trPr>
        <w:tc>
          <w:tcPr>
            <w:tcW w:w="2538" w:type="dxa"/>
          </w:tcPr>
          <w:p w14:paraId="46872542" w14:textId="77777777" w:rsidR="00DA14E5" w:rsidRDefault="005359DB">
            <w:pPr>
              <w:rPr>
                <w:sz w:val="28"/>
                <w:szCs w:val="28"/>
              </w:rPr>
            </w:pPr>
            <w:r>
              <w:rPr>
                <w:sz w:val="28"/>
                <w:szCs w:val="28"/>
              </w:rPr>
              <w:t>Delegate fee</w:t>
            </w:r>
          </w:p>
        </w:tc>
        <w:tc>
          <w:tcPr>
            <w:tcW w:w="6318" w:type="dxa"/>
          </w:tcPr>
          <w:p w14:paraId="49AD28C0" w14:textId="11C2C453" w:rsidR="00DA14E5" w:rsidRPr="005359DB" w:rsidRDefault="005359DB" w:rsidP="005359DB">
            <w:pPr>
              <w:rPr>
                <w:sz w:val="32"/>
                <w:szCs w:val="32"/>
              </w:rPr>
            </w:pPr>
            <w:r w:rsidRPr="005359DB">
              <w:rPr>
                <w:b/>
                <w:sz w:val="32"/>
                <w:szCs w:val="32"/>
              </w:rPr>
              <w:t>200</w:t>
            </w:r>
            <w:r w:rsidRPr="005359DB">
              <w:rPr>
                <w:sz w:val="32"/>
                <w:szCs w:val="32"/>
              </w:rPr>
              <w:t xml:space="preserve"> RMB </w:t>
            </w:r>
            <w:proofErr w:type="spellStart"/>
            <w:r w:rsidRPr="005359DB">
              <w:rPr>
                <w:sz w:val="32"/>
                <w:szCs w:val="32"/>
              </w:rPr>
              <w:t>p.p</w:t>
            </w:r>
            <w:proofErr w:type="spellEnd"/>
            <w:r w:rsidRPr="005359DB">
              <w:rPr>
                <w:sz w:val="32"/>
                <w:szCs w:val="32"/>
              </w:rPr>
              <w:t xml:space="preserve"> </w:t>
            </w:r>
            <w:r w:rsidR="00BB0D2F">
              <w:rPr>
                <w:b/>
                <w:sz w:val="32"/>
                <w:szCs w:val="32"/>
                <w:u w:val="single"/>
              </w:rPr>
              <w:t>DUE OCTOBER 18</w:t>
            </w:r>
            <w:r w:rsidRPr="005359DB">
              <w:rPr>
                <w:b/>
                <w:sz w:val="32"/>
                <w:szCs w:val="32"/>
                <w:u w:val="single"/>
                <w:vertAlign w:val="superscript"/>
              </w:rPr>
              <w:t>TH</w:t>
            </w:r>
          </w:p>
        </w:tc>
      </w:tr>
      <w:tr w:rsidR="00BB0D2F" w14:paraId="087B3815" w14:textId="77777777" w:rsidTr="00BB0D2F">
        <w:tc>
          <w:tcPr>
            <w:tcW w:w="2538" w:type="dxa"/>
          </w:tcPr>
          <w:p w14:paraId="7EDED3E4" w14:textId="7A2323D7" w:rsidR="00BB0D2F" w:rsidRDefault="00BB0D2F">
            <w:pPr>
              <w:rPr>
                <w:sz w:val="28"/>
                <w:szCs w:val="28"/>
              </w:rPr>
            </w:pPr>
            <w:r>
              <w:rPr>
                <w:sz w:val="28"/>
                <w:szCs w:val="28"/>
              </w:rPr>
              <w:t>Hotel Costs</w:t>
            </w:r>
          </w:p>
        </w:tc>
        <w:tc>
          <w:tcPr>
            <w:tcW w:w="6318" w:type="dxa"/>
          </w:tcPr>
          <w:p w14:paraId="4573D9E6" w14:textId="2B6AC478" w:rsidR="00BB0D2F" w:rsidRDefault="00BB0D2F" w:rsidP="00E07BD2">
            <w:pPr>
              <w:rPr>
                <w:sz w:val="28"/>
                <w:szCs w:val="28"/>
              </w:rPr>
            </w:pPr>
            <w:r w:rsidRPr="00DA183B">
              <w:rPr>
                <w:b/>
                <w:sz w:val="30"/>
                <w:szCs w:val="30"/>
              </w:rPr>
              <w:t>660</w:t>
            </w:r>
            <w:r>
              <w:rPr>
                <w:sz w:val="28"/>
                <w:szCs w:val="28"/>
              </w:rPr>
              <w:t xml:space="preserve"> RMB total (330 p.p. per night</w:t>
            </w:r>
            <w:r w:rsidR="00E07BD2">
              <w:rPr>
                <w:sz w:val="28"/>
                <w:szCs w:val="28"/>
              </w:rPr>
              <w:t xml:space="preserve">, twin room) </w:t>
            </w:r>
            <w:r w:rsidRPr="00BB0D2F">
              <w:rPr>
                <w:b/>
                <w:sz w:val="30"/>
                <w:szCs w:val="30"/>
                <w:u w:val="single"/>
              </w:rPr>
              <w:t>DUE OCTOBER 25TH</w:t>
            </w:r>
            <w:bookmarkStart w:id="0" w:name="_GoBack"/>
            <w:bookmarkEnd w:id="0"/>
          </w:p>
        </w:tc>
      </w:tr>
    </w:tbl>
    <w:p w14:paraId="77F24CC3" w14:textId="77777777" w:rsidR="00BB0D2F" w:rsidRDefault="00BB0D2F">
      <w:pPr>
        <w:rPr>
          <w:sz w:val="28"/>
          <w:szCs w:val="28"/>
        </w:rPr>
      </w:pPr>
    </w:p>
    <w:p w14:paraId="2ACDA7B0" w14:textId="77777777" w:rsidR="005359DB" w:rsidRDefault="005359DB">
      <w:pPr>
        <w:rPr>
          <w:sz w:val="28"/>
          <w:szCs w:val="28"/>
        </w:rPr>
      </w:pPr>
      <w:r>
        <w:rPr>
          <w:sz w:val="28"/>
          <w:szCs w:val="28"/>
        </w:rPr>
        <w:t>I thank you again for all your support of the MUN program; it is highly appreciated. If you have any questions, do not hesitate to contact us either through Mr. Sanchez’s email (</w:t>
      </w:r>
      <w:hyperlink r:id="rId7" w:history="1">
        <w:r w:rsidRPr="001B0AB1">
          <w:rPr>
            <w:rStyle w:val="Hyperlink"/>
            <w:sz w:val="28"/>
            <w:szCs w:val="28"/>
          </w:rPr>
          <w:t>asanchez@scischina.org</w:t>
        </w:r>
      </w:hyperlink>
      <w:r>
        <w:rPr>
          <w:sz w:val="28"/>
          <w:szCs w:val="28"/>
        </w:rPr>
        <w:t xml:space="preserve">) or </w:t>
      </w:r>
      <w:hyperlink r:id="rId8" w:history="1">
        <w:r w:rsidRPr="001B0AB1">
          <w:rPr>
            <w:rStyle w:val="Hyperlink"/>
            <w:sz w:val="28"/>
            <w:szCs w:val="28"/>
          </w:rPr>
          <w:t>hismun@scischina.org</w:t>
        </w:r>
      </w:hyperlink>
      <w:proofErr w:type="gramStart"/>
      <w:r>
        <w:rPr>
          <w:sz w:val="28"/>
          <w:szCs w:val="28"/>
        </w:rPr>
        <w:t xml:space="preserve"> .</w:t>
      </w:r>
      <w:proofErr w:type="gramEnd"/>
    </w:p>
    <w:p w14:paraId="2EA6E35B" w14:textId="77777777" w:rsidR="005359DB" w:rsidRDefault="005359DB">
      <w:pPr>
        <w:rPr>
          <w:sz w:val="28"/>
          <w:szCs w:val="28"/>
        </w:rPr>
      </w:pPr>
    </w:p>
    <w:p w14:paraId="536CDA6C" w14:textId="77777777" w:rsidR="005359DB" w:rsidRDefault="005359DB">
      <w:pPr>
        <w:rPr>
          <w:sz w:val="28"/>
          <w:szCs w:val="28"/>
        </w:rPr>
      </w:pPr>
      <w:proofErr w:type="spellStart"/>
      <w:r>
        <w:rPr>
          <w:sz w:val="28"/>
          <w:szCs w:val="28"/>
        </w:rPr>
        <w:t>Florine</w:t>
      </w:r>
      <w:proofErr w:type="spellEnd"/>
      <w:r>
        <w:rPr>
          <w:sz w:val="28"/>
          <w:szCs w:val="28"/>
        </w:rPr>
        <w:t xml:space="preserve"> </w:t>
      </w:r>
      <w:proofErr w:type="spellStart"/>
      <w:r>
        <w:rPr>
          <w:sz w:val="28"/>
          <w:szCs w:val="28"/>
        </w:rPr>
        <w:t>Spiekerman</w:t>
      </w:r>
      <w:proofErr w:type="spellEnd"/>
    </w:p>
    <w:p w14:paraId="12043C33" w14:textId="77777777" w:rsidR="00DA14E5" w:rsidRPr="00DA14E5" w:rsidRDefault="005359DB">
      <w:pPr>
        <w:rPr>
          <w:sz w:val="28"/>
          <w:szCs w:val="28"/>
        </w:rPr>
      </w:pPr>
      <w:r>
        <w:rPr>
          <w:sz w:val="28"/>
          <w:szCs w:val="28"/>
        </w:rPr>
        <w:t>President of the HIS MUN Club</w:t>
      </w:r>
    </w:p>
    <w:sectPr w:rsidR="00DA14E5" w:rsidRPr="00DA14E5" w:rsidSect="005359DB">
      <w:pgSz w:w="12240" w:h="15840"/>
      <w:pgMar w:top="720" w:right="1800" w:bottom="806"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4E5"/>
    <w:rsid w:val="005359DB"/>
    <w:rsid w:val="007E253F"/>
    <w:rsid w:val="008730CB"/>
    <w:rsid w:val="00AC705C"/>
    <w:rsid w:val="00BA008C"/>
    <w:rsid w:val="00BB0D2F"/>
    <w:rsid w:val="00DA14E5"/>
    <w:rsid w:val="00DA183B"/>
    <w:rsid w:val="00E07B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112A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1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A14E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1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A14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issmun.org" TargetMode="External"/><Relationship Id="rId6" Type="http://schemas.openxmlformats.org/officeDocument/2006/relationships/hyperlink" Target="http://www.thimun.org" TargetMode="External"/><Relationship Id="rId7" Type="http://schemas.openxmlformats.org/officeDocument/2006/relationships/hyperlink" Target="mailto:asanchez@scischina.org" TargetMode="External"/><Relationship Id="rId8" Type="http://schemas.openxmlformats.org/officeDocument/2006/relationships/hyperlink" Target="mailto:hismun@scischina.org"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1499</Characters>
  <Application>Microsoft Macintosh Word</Application>
  <DocSecurity>0</DocSecurity>
  <Lines>12</Lines>
  <Paragraphs>3</Paragraphs>
  <ScaleCrop>false</ScaleCrop>
  <Company/>
  <LinksUpToDate>false</LinksUpToDate>
  <CharactersWithSpaces>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dc:creator>
  <cp:keywords/>
  <dc:description/>
  <cp:lastModifiedBy>flo</cp:lastModifiedBy>
  <cp:revision>2</cp:revision>
  <dcterms:created xsi:type="dcterms:W3CDTF">2013-09-17T07:36:00Z</dcterms:created>
  <dcterms:modified xsi:type="dcterms:W3CDTF">2013-09-17T07:36:00Z</dcterms:modified>
</cp:coreProperties>
</file>